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A0" w:rsidRPr="002105A0" w:rsidRDefault="002105A0" w:rsidP="002105A0">
      <w:pPr>
        <w:rPr>
          <w:b/>
        </w:rPr>
      </w:pPr>
      <w:bookmarkStart w:id="0" w:name="_GoBack"/>
      <w:bookmarkEnd w:id="0"/>
      <w:r w:rsidRPr="002105A0">
        <w:rPr>
          <w:b/>
        </w:rPr>
        <w:t xml:space="preserve">EHRA </w:t>
      </w:r>
      <w:r w:rsidR="004C797B">
        <w:rPr>
          <w:b/>
        </w:rPr>
        <w:t xml:space="preserve">Non-Faculty </w:t>
      </w:r>
      <w:r w:rsidRPr="002105A0">
        <w:rPr>
          <w:b/>
        </w:rPr>
        <w:t>Performance Evaluation Template</w:t>
      </w:r>
    </w:p>
    <w:p w:rsidR="002105A0" w:rsidRPr="002105A0" w:rsidRDefault="002105A0" w:rsidP="002105A0">
      <w:pPr>
        <w:rPr>
          <w:b/>
        </w:rPr>
      </w:pPr>
    </w:p>
    <w:p w:rsidR="002105A0" w:rsidRPr="002105A0" w:rsidRDefault="002105A0" w:rsidP="002105A0">
      <w:pPr>
        <w:rPr>
          <w:b/>
        </w:rPr>
      </w:pPr>
      <w:r w:rsidRPr="002105A0">
        <w:rPr>
          <w:b/>
        </w:rPr>
        <w:t>Name_______________________ Position______________________________</w:t>
      </w:r>
    </w:p>
    <w:p w:rsidR="002105A0" w:rsidRDefault="002105A0" w:rsidP="002105A0">
      <w:pPr>
        <w:rPr>
          <w:b/>
        </w:rPr>
      </w:pPr>
      <w:r w:rsidRPr="002105A0">
        <w:rPr>
          <w:b/>
        </w:rPr>
        <w:t>Performance Period___________________ to _____________________</w:t>
      </w:r>
      <w:r w:rsidRPr="002105A0">
        <w:rPr>
          <w:b/>
        </w:rPr>
        <w:tab/>
      </w:r>
    </w:p>
    <w:p w:rsidR="004C797B" w:rsidRPr="002105A0" w:rsidRDefault="004C797B" w:rsidP="002105A0">
      <w:pPr>
        <w:rPr>
          <w:b/>
        </w:rPr>
      </w:pPr>
      <w:r>
        <w:rPr>
          <w:b/>
        </w:rPr>
        <w:t>Date of Evaluation: _______________</w:t>
      </w:r>
    </w:p>
    <w:p w:rsidR="00FB6400" w:rsidRPr="002105A0" w:rsidRDefault="00FB6400">
      <w:pPr>
        <w:rPr>
          <w:b/>
        </w:rPr>
      </w:pPr>
    </w:p>
    <w:p w:rsidR="002105A0" w:rsidRPr="002105A0" w:rsidRDefault="002105A0">
      <w:pPr>
        <w:rPr>
          <w:b/>
        </w:rPr>
      </w:pPr>
      <w:r w:rsidRPr="002105A0">
        <w:rPr>
          <w:b/>
        </w:rPr>
        <w:t xml:space="preserve">Discuss how the individual: </w:t>
      </w:r>
    </w:p>
    <w:p w:rsidR="002105A0" w:rsidRPr="002105A0" w:rsidRDefault="002105A0">
      <w:pPr>
        <w:rPr>
          <w:b/>
        </w:rPr>
      </w:pPr>
    </w:p>
    <w:p w:rsidR="002105A0" w:rsidRDefault="002105A0" w:rsidP="00534124">
      <w:pPr>
        <w:pStyle w:val="ListParagraph"/>
        <w:numPr>
          <w:ilvl w:val="0"/>
          <w:numId w:val="1"/>
        </w:numPr>
        <w:rPr>
          <w:b/>
        </w:rPr>
      </w:pPr>
      <w:r w:rsidRPr="002105A0">
        <w:rPr>
          <w:b/>
        </w:rPr>
        <w:t xml:space="preserve">Demonstrates expertise and knowledge of subject matter required to be successful in the job: </w:t>
      </w: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Pr="002105A0" w:rsidRDefault="002105A0" w:rsidP="002105A0">
      <w:pPr>
        <w:rPr>
          <w:b/>
        </w:rPr>
      </w:pPr>
    </w:p>
    <w:p w:rsidR="002105A0" w:rsidRDefault="002105A0" w:rsidP="002105A0">
      <w:pPr>
        <w:pStyle w:val="ListParagraph"/>
        <w:numPr>
          <w:ilvl w:val="0"/>
          <w:numId w:val="3"/>
        </w:numPr>
        <w:rPr>
          <w:b/>
        </w:rPr>
      </w:pPr>
      <w:r w:rsidRPr="002105A0">
        <w:rPr>
          <w:b/>
        </w:rPr>
        <w:t xml:space="preserve">Contributes in a constructive and positive manner to NC State’s mission and strategic goals: </w:t>
      </w: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Pr="002105A0" w:rsidRDefault="002105A0" w:rsidP="002105A0">
      <w:pPr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 w:rsidRPr="002105A0">
        <w:rPr>
          <w:b/>
        </w:rPr>
        <w:t>Demonstrates competence in achieving the expected quality of work. This includes being proactive in identifying and addressing issues and risks before they become crises; creatively and effectively using problem-solving skills; and strategically utilizing available resources: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Pr="002105A0" w:rsidRDefault="002105A0" w:rsidP="002105A0">
      <w:pPr>
        <w:jc w:val="both"/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 w:rsidRPr="002105A0">
        <w:rPr>
          <w:b/>
        </w:rPr>
        <w:t>Complies with applicable federal and state laws and UNC and NC State policies and regulations: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Pr="002105A0" w:rsidRDefault="002105A0" w:rsidP="002105A0">
      <w:pPr>
        <w:jc w:val="both"/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 w:rsidRPr="002105A0">
        <w:rPr>
          <w:b/>
        </w:rPr>
        <w:t xml:space="preserve">Has a strategic vision for the unit he or she manages and takes responsibility to foster the realization of that vision: 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Pr="002105A0" w:rsidRDefault="002105A0" w:rsidP="002105A0">
      <w:pPr>
        <w:jc w:val="both"/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 w:rsidRPr="002105A0">
        <w:rPr>
          <w:b/>
        </w:rPr>
        <w:t>Promotes diversity, inclusion and equal opportunity: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numPr>
          <w:ilvl w:val="0"/>
          <w:numId w:val="3"/>
        </w:numPr>
        <w:rPr>
          <w:b/>
        </w:rPr>
      </w:pPr>
      <w:r w:rsidRPr="002105A0">
        <w:rPr>
          <w:b/>
        </w:rPr>
        <w:t>Works cooperatively and collegially with colleagues and stakeholders:</w:t>
      </w:r>
    </w:p>
    <w:p w:rsidR="002105A0" w:rsidRDefault="002105A0" w:rsidP="002105A0">
      <w:pPr>
        <w:pStyle w:val="ListParagraph"/>
        <w:rPr>
          <w:b/>
        </w:rPr>
      </w:pP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Default="002105A0" w:rsidP="002105A0">
      <w:pPr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 w:rsidRPr="002105A0">
        <w:rPr>
          <w:b/>
        </w:rPr>
        <w:t>Communicates effectively, both verbal and written, in a manner that represents NC State well.</w:t>
      </w:r>
      <w:r w:rsidRPr="002105A0">
        <w:rPr>
          <w:b/>
        </w:rPr>
        <w:tab/>
        <w:t>This includes treating subordinates, colleagues, students and other members of the university community with dignity and respect: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Pr="002105A0" w:rsidRDefault="002105A0" w:rsidP="002105A0">
      <w:pPr>
        <w:jc w:val="both"/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 w:rsidRPr="002105A0">
        <w:rPr>
          <w:b/>
        </w:rPr>
        <w:t>Models exemplary professional behavior through the demonstration of honesty, fairness, and respect and the fostering of ethical behavior in the workplace: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Pr="002105A0" w:rsidRDefault="002105A0" w:rsidP="002105A0">
      <w:pPr>
        <w:jc w:val="both"/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 w:rsidRPr="002105A0">
        <w:rPr>
          <w:b/>
        </w:rPr>
        <w:t>Participates in appropriate professional organizations, groups, and/or committees and fosters the professional development of subordinates: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[</w:t>
      </w:r>
      <w:r w:rsidRPr="002105A0">
        <w:rPr>
          <w:b/>
          <w:i/>
        </w:rPr>
        <w:t>Supervisors with Compliance Obligations</w:t>
      </w:r>
      <w:r>
        <w:rPr>
          <w:b/>
        </w:rPr>
        <w:t xml:space="preserve">] To the extent applicable, has established compliance-related goals and objectives for the individual’s direct reports and evaluated the direct reports on their achievement of those goals and objectives: </w:t>
      </w: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Default="002105A0" w:rsidP="002105A0">
      <w:pPr>
        <w:jc w:val="both"/>
        <w:rPr>
          <w:b/>
        </w:rPr>
      </w:pPr>
    </w:p>
    <w:p w:rsidR="002105A0" w:rsidRPr="002105A0" w:rsidRDefault="002105A0" w:rsidP="002105A0">
      <w:pPr>
        <w:numPr>
          <w:ilvl w:val="0"/>
          <w:numId w:val="3"/>
        </w:numPr>
        <w:jc w:val="both"/>
        <w:rPr>
          <w:b/>
          <w:i/>
        </w:rPr>
      </w:pPr>
      <w:r w:rsidRPr="002105A0">
        <w:rPr>
          <w:b/>
          <w:i/>
        </w:rPr>
        <w:t xml:space="preserve">[Compliance Point of Contact employees i.e. – subject matter experts] </w:t>
      </w:r>
      <w:r>
        <w:rPr>
          <w:b/>
        </w:rPr>
        <w:t xml:space="preserve">To the extent applicable, has achieved their written compliance-related goals and objectives for the current year: </w:t>
      </w:r>
    </w:p>
    <w:p w:rsidR="002105A0" w:rsidRDefault="002105A0" w:rsidP="002105A0">
      <w:pPr>
        <w:jc w:val="both"/>
        <w:rPr>
          <w:b/>
          <w:i/>
        </w:rPr>
      </w:pPr>
    </w:p>
    <w:p w:rsidR="002105A0" w:rsidRDefault="002105A0" w:rsidP="002105A0">
      <w:pPr>
        <w:jc w:val="both"/>
        <w:rPr>
          <w:b/>
          <w:i/>
        </w:rPr>
      </w:pPr>
    </w:p>
    <w:p w:rsidR="002105A0" w:rsidRDefault="002105A0" w:rsidP="002105A0">
      <w:pPr>
        <w:jc w:val="both"/>
        <w:rPr>
          <w:b/>
          <w:i/>
        </w:rPr>
      </w:pPr>
    </w:p>
    <w:p w:rsidR="002105A0" w:rsidRPr="002105A0" w:rsidRDefault="002105A0" w:rsidP="002105A0">
      <w:pPr>
        <w:jc w:val="both"/>
        <w:rPr>
          <w:b/>
          <w:i/>
        </w:rPr>
      </w:pPr>
    </w:p>
    <w:p w:rsidR="002105A0" w:rsidRPr="002105A0" w:rsidRDefault="002105A0" w:rsidP="007B4078">
      <w:pPr>
        <w:numPr>
          <w:ilvl w:val="0"/>
          <w:numId w:val="3"/>
        </w:numPr>
        <w:jc w:val="both"/>
        <w:rPr>
          <w:b/>
          <w:i/>
        </w:rPr>
      </w:pPr>
      <w:r w:rsidRPr="002105A0">
        <w:rPr>
          <w:b/>
          <w:i/>
        </w:rPr>
        <w:t xml:space="preserve">[Compliance Point of Contact employees i.e. – subject matter experts] </w:t>
      </w:r>
      <w:r w:rsidRPr="002105A0">
        <w:rPr>
          <w:b/>
        </w:rPr>
        <w:t xml:space="preserve">To the extent applicable, has established compliance-related goals and objectives for the upcoming year: </w:t>
      </w:r>
    </w:p>
    <w:sectPr w:rsidR="002105A0" w:rsidRPr="00210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D7" w:rsidRDefault="009E4FD7" w:rsidP="009E4FD7">
      <w:r>
        <w:separator/>
      </w:r>
    </w:p>
  </w:endnote>
  <w:endnote w:type="continuationSeparator" w:id="0">
    <w:p w:rsidR="009E4FD7" w:rsidRDefault="009E4FD7" w:rsidP="009E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7" w:rsidRDefault="009E4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7" w:rsidRPr="009E4FD7" w:rsidRDefault="004C64F0" w:rsidP="009E4FD7">
    <w:pPr>
      <w:pStyle w:val="Footer"/>
    </w:pPr>
    <w:r w:rsidRPr="004C64F0">
      <w:rPr>
        <w:noProof/>
        <w:sz w:val="12"/>
      </w:rPr>
      <w:t>{N0015042.1}</w:t>
    </w:r>
    <w:r w:rsidR="009E4FD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7" w:rsidRDefault="009E4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D7" w:rsidRDefault="009E4FD7" w:rsidP="009E4FD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E4FD7" w:rsidRDefault="009E4FD7" w:rsidP="009E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7" w:rsidRDefault="009E4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7" w:rsidRDefault="009E4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D7" w:rsidRDefault="009E4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04C4"/>
    <w:multiLevelType w:val="hybridMultilevel"/>
    <w:tmpl w:val="099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6F64"/>
    <w:multiLevelType w:val="hybridMultilevel"/>
    <w:tmpl w:val="A66CF4BA"/>
    <w:lvl w:ilvl="0" w:tplc="9AA432A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42564"/>
    <w:multiLevelType w:val="hybridMultilevel"/>
    <w:tmpl w:val="638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270C3"/>
    <w:multiLevelType w:val="hybridMultilevel"/>
    <w:tmpl w:val="4A78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A0"/>
    <w:rsid w:val="002105A0"/>
    <w:rsid w:val="004C64F0"/>
    <w:rsid w:val="004C797B"/>
    <w:rsid w:val="00500F23"/>
    <w:rsid w:val="00677784"/>
    <w:rsid w:val="009E4FD7"/>
    <w:rsid w:val="00EA5E15"/>
    <w:rsid w:val="00FB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8A02-AF17-4CE7-B973-EB7082F4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0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D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D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1948</Characters>
  <Application>Microsoft Office Word</Application>
  <DocSecurity>0</DocSecurity>
  <PresentationFormat>15|.DOCX</PresentationFormat>
  <Lines>97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EHRA Alternative Evaluation Template  (N0015042.DOCX;1)</vt:lpstr>
    </vt:vector>
  </TitlesOfParts>
  <Company>North Carolina State University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EHRA Alternative Evaluation Template  (N0015042.DOCX;1)</dc:title>
  <dc:subject>N0015042.1/font=6</dc:subject>
  <dc:creator>Bradley Trahan</dc:creator>
  <cp:keywords/>
  <dc:description/>
  <cp:lastModifiedBy>Deborah Harvey</cp:lastModifiedBy>
  <cp:revision>2</cp:revision>
  <dcterms:created xsi:type="dcterms:W3CDTF">2016-05-24T20:17:00Z</dcterms:created>
  <dcterms:modified xsi:type="dcterms:W3CDTF">2016-05-24T20:17:00Z</dcterms:modified>
</cp:coreProperties>
</file>