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A1" w:rsidRPr="00D817DE" w:rsidRDefault="00437B5E" w:rsidP="00437B5E">
      <w:pPr>
        <w:jc w:val="center"/>
        <w:rPr>
          <w:rFonts w:asciiTheme="minorHAnsi" w:hAnsiTheme="minorHAnsi"/>
          <w:b/>
        </w:rPr>
      </w:pPr>
      <w:r w:rsidRPr="00D817DE">
        <w:rPr>
          <w:rFonts w:asciiTheme="minorHAnsi" w:hAnsiTheme="minorHAnsi"/>
          <w:b/>
          <w:u w:val="single"/>
        </w:rPr>
        <w:t>OFFICIAL RECORD CHECKLIST</w:t>
      </w:r>
    </w:p>
    <w:p w:rsidR="0002128D" w:rsidRDefault="00437B5E" w:rsidP="00437B5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checklist is to be used by the Chair of the Review or Grievance </w:t>
      </w:r>
      <w:r w:rsidR="000571F3">
        <w:rPr>
          <w:rFonts w:asciiTheme="minorHAnsi" w:hAnsiTheme="minorHAnsi"/>
        </w:rPr>
        <w:t>Panel</w:t>
      </w:r>
      <w:r>
        <w:rPr>
          <w:rFonts w:asciiTheme="minorHAnsi" w:hAnsiTheme="minorHAnsi"/>
        </w:rPr>
        <w:t xml:space="preserve"> </w:t>
      </w:r>
      <w:r w:rsidR="00D817DE">
        <w:rPr>
          <w:rFonts w:asciiTheme="minorHAnsi" w:hAnsiTheme="minorHAnsi"/>
        </w:rPr>
        <w:t xml:space="preserve">(“Panel Chair”) </w:t>
      </w:r>
      <w:r>
        <w:rPr>
          <w:rFonts w:asciiTheme="minorHAnsi" w:hAnsiTheme="minorHAnsi"/>
        </w:rPr>
        <w:t>when compiling the official record of the proceedings for submission to the Chancellor.</w:t>
      </w:r>
      <w:r w:rsidR="00991D0B">
        <w:rPr>
          <w:rFonts w:asciiTheme="minorHAnsi" w:hAnsiTheme="minorHAnsi"/>
        </w:rPr>
        <w:t xml:space="preserve">  The </w:t>
      </w:r>
      <w:r w:rsidR="00D817DE">
        <w:rPr>
          <w:rFonts w:asciiTheme="minorHAnsi" w:hAnsiTheme="minorHAnsi"/>
        </w:rPr>
        <w:t xml:space="preserve">Panel </w:t>
      </w:r>
      <w:r w:rsidR="00991D0B">
        <w:rPr>
          <w:rFonts w:asciiTheme="minorHAnsi" w:hAnsiTheme="minorHAnsi"/>
        </w:rPr>
        <w:t xml:space="preserve">Chair should consult with </w:t>
      </w:r>
      <w:r w:rsidR="00D817DE">
        <w:rPr>
          <w:rFonts w:asciiTheme="minorHAnsi" w:hAnsiTheme="minorHAnsi"/>
        </w:rPr>
        <w:t xml:space="preserve">legal </w:t>
      </w:r>
      <w:r w:rsidR="00991D0B">
        <w:rPr>
          <w:rFonts w:asciiTheme="minorHAnsi" w:hAnsiTheme="minorHAnsi"/>
        </w:rPr>
        <w:t xml:space="preserve">counsel for the </w:t>
      </w:r>
      <w:r w:rsidR="00D817DE">
        <w:rPr>
          <w:rFonts w:asciiTheme="minorHAnsi" w:hAnsiTheme="minorHAnsi"/>
        </w:rPr>
        <w:t xml:space="preserve">Review or Grievance </w:t>
      </w:r>
      <w:r w:rsidR="000571F3">
        <w:rPr>
          <w:rFonts w:asciiTheme="minorHAnsi" w:hAnsiTheme="minorHAnsi"/>
        </w:rPr>
        <w:t>Panel</w:t>
      </w:r>
      <w:r w:rsidR="00991D0B">
        <w:rPr>
          <w:rFonts w:asciiTheme="minorHAnsi" w:hAnsiTheme="minorHAnsi"/>
        </w:rPr>
        <w:t xml:space="preserve"> if there is any question about what should be included in the record.</w:t>
      </w:r>
    </w:p>
    <w:p w:rsidR="006D14F2" w:rsidRDefault="006D14F2" w:rsidP="00437B5E">
      <w:pPr>
        <w:jc w:val="both"/>
        <w:rPr>
          <w:rFonts w:asciiTheme="minorHAnsi" w:hAnsiTheme="minorHAnsi"/>
        </w:rPr>
      </w:pPr>
      <w:r w:rsidRPr="00191F63">
        <w:rPr>
          <w:rFonts w:asciiTheme="minorHAnsi" w:hAnsiTheme="minorHAnsi"/>
          <w:highlight w:val="yellow"/>
        </w:rPr>
        <w:t>STEP 1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  <w:t xml:space="preserve">     The </w:t>
      </w:r>
      <w:r w:rsidR="00D817DE">
        <w:rPr>
          <w:rFonts w:asciiTheme="minorHAnsi" w:hAnsiTheme="minorHAnsi"/>
        </w:rPr>
        <w:t xml:space="preserve">Panel </w:t>
      </w:r>
      <w:r>
        <w:rPr>
          <w:rFonts w:asciiTheme="minorHAnsi" w:hAnsiTheme="minorHAnsi"/>
        </w:rPr>
        <w:t>Chair should collect the following items that constitute the record:</w:t>
      </w:r>
    </w:p>
    <w:p w:rsidR="006D14F2" w:rsidRDefault="006D14F2" w:rsidP="006D14F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</w:t>
      </w:r>
      <w:r>
        <w:rPr>
          <w:rFonts w:asciiTheme="minorHAnsi" w:hAnsiTheme="minorHAnsi"/>
        </w:rPr>
        <w:tab/>
        <w:t xml:space="preserve">Copy of the </w:t>
      </w:r>
      <w:r w:rsidR="00D817DE">
        <w:rPr>
          <w:rFonts w:asciiTheme="minorHAnsi" w:hAnsiTheme="minorHAnsi"/>
        </w:rPr>
        <w:t>Faculty Non-Reappointment Review Petition</w:t>
      </w:r>
      <w:r>
        <w:rPr>
          <w:rFonts w:asciiTheme="minorHAnsi" w:hAnsiTheme="minorHAnsi"/>
        </w:rPr>
        <w:t xml:space="preserve"> (</w:t>
      </w:r>
      <w:r w:rsidR="00D817DE">
        <w:rPr>
          <w:rFonts w:asciiTheme="minorHAnsi" w:hAnsiTheme="minorHAnsi"/>
        </w:rPr>
        <w:t>Form 001</w:t>
      </w:r>
      <w:r>
        <w:rPr>
          <w:rFonts w:asciiTheme="minorHAnsi" w:hAnsiTheme="minorHAnsi"/>
        </w:rPr>
        <w:t xml:space="preserve">) or </w:t>
      </w:r>
      <w:r w:rsidR="00D817DE">
        <w:rPr>
          <w:rFonts w:asciiTheme="minorHAnsi" w:hAnsiTheme="minorHAnsi"/>
        </w:rPr>
        <w:t>G</w:t>
      </w:r>
      <w:r>
        <w:rPr>
          <w:rFonts w:asciiTheme="minorHAnsi" w:hAnsiTheme="minorHAnsi"/>
        </w:rPr>
        <w:t>rievance (</w:t>
      </w:r>
      <w:r w:rsidR="00D817DE">
        <w:rPr>
          <w:rFonts w:asciiTheme="minorHAnsi" w:hAnsiTheme="minorHAnsi"/>
        </w:rPr>
        <w:t>Form 002</w:t>
      </w:r>
      <w:r>
        <w:rPr>
          <w:rFonts w:asciiTheme="minorHAnsi" w:hAnsiTheme="minorHAnsi"/>
        </w:rPr>
        <w:t>)</w:t>
      </w:r>
    </w:p>
    <w:p w:rsidR="006D14F2" w:rsidRDefault="006D14F2" w:rsidP="00437B5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 </w:t>
      </w:r>
      <w:r>
        <w:rPr>
          <w:rFonts w:asciiTheme="minorHAnsi" w:hAnsiTheme="minorHAnsi"/>
        </w:rPr>
        <w:tab/>
      </w:r>
      <w:r w:rsidRPr="006D14F2">
        <w:rPr>
          <w:rFonts w:asciiTheme="minorHAnsi" w:hAnsiTheme="minorHAnsi"/>
          <w:u w:val="single"/>
        </w:rPr>
        <w:t>A</w:t>
      </w:r>
      <w:r>
        <w:rPr>
          <w:rFonts w:asciiTheme="minorHAnsi" w:hAnsiTheme="minorHAnsi"/>
          <w:u w:val="single"/>
        </w:rPr>
        <w:t>ll</w:t>
      </w:r>
      <w:r>
        <w:rPr>
          <w:rFonts w:asciiTheme="minorHAnsi" w:hAnsiTheme="minorHAnsi"/>
        </w:rPr>
        <w:t xml:space="preserve"> correspondence between the </w:t>
      </w:r>
      <w:r w:rsidR="00D817DE">
        <w:rPr>
          <w:rFonts w:asciiTheme="minorHAnsi" w:hAnsiTheme="minorHAnsi"/>
        </w:rPr>
        <w:t xml:space="preserve">Panel </w:t>
      </w:r>
      <w:r>
        <w:rPr>
          <w:rFonts w:asciiTheme="minorHAnsi" w:hAnsiTheme="minorHAnsi"/>
        </w:rPr>
        <w:t>Chair and the parties (including e-mail messages)</w:t>
      </w:r>
    </w:p>
    <w:p w:rsidR="0002128D" w:rsidRDefault="0002128D" w:rsidP="00437B5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</w:t>
      </w:r>
      <w:r>
        <w:rPr>
          <w:rFonts w:asciiTheme="minorHAnsi" w:hAnsiTheme="minorHAnsi"/>
        </w:rPr>
        <w:tab/>
      </w:r>
      <w:r w:rsidRPr="00483D04">
        <w:rPr>
          <w:rFonts w:asciiTheme="minorHAnsi" w:hAnsiTheme="minorHAnsi"/>
          <w:u w:val="single"/>
        </w:rPr>
        <w:t>All</w:t>
      </w:r>
      <w:r>
        <w:rPr>
          <w:rFonts w:asciiTheme="minorHAnsi" w:hAnsiTheme="minorHAnsi"/>
        </w:rPr>
        <w:t xml:space="preserve"> correspondence between the </w:t>
      </w:r>
      <w:r w:rsidR="00D817DE">
        <w:rPr>
          <w:rFonts w:asciiTheme="minorHAnsi" w:hAnsiTheme="minorHAnsi"/>
        </w:rPr>
        <w:t xml:space="preserve">Panel </w:t>
      </w:r>
      <w:r>
        <w:rPr>
          <w:rFonts w:asciiTheme="minorHAnsi" w:hAnsiTheme="minorHAnsi"/>
        </w:rPr>
        <w:t xml:space="preserve">Chair and the </w:t>
      </w:r>
      <w:r w:rsidR="00D817DE">
        <w:rPr>
          <w:rFonts w:asciiTheme="minorHAnsi" w:hAnsiTheme="minorHAnsi"/>
        </w:rPr>
        <w:t xml:space="preserve">Review or Grievance </w:t>
      </w:r>
      <w:r w:rsidR="000571F3">
        <w:rPr>
          <w:rFonts w:asciiTheme="minorHAnsi" w:hAnsiTheme="minorHAnsi"/>
        </w:rPr>
        <w:t>Panel</w:t>
      </w:r>
      <w:r>
        <w:rPr>
          <w:rFonts w:asciiTheme="minorHAnsi" w:hAnsiTheme="minorHAnsi"/>
        </w:rPr>
        <w:t xml:space="preserve"> members (including e-mail messages)</w:t>
      </w:r>
    </w:p>
    <w:p w:rsidR="00191F63" w:rsidRDefault="006D14F2" w:rsidP="000571F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 </w:t>
      </w:r>
      <w:r>
        <w:rPr>
          <w:rFonts w:asciiTheme="minorHAnsi" w:hAnsiTheme="minorHAnsi"/>
        </w:rPr>
        <w:tab/>
        <w:t xml:space="preserve">Notes from the </w:t>
      </w:r>
      <w:r w:rsidR="00D817DE">
        <w:rPr>
          <w:rFonts w:asciiTheme="minorHAnsi" w:hAnsiTheme="minorHAnsi"/>
        </w:rPr>
        <w:t xml:space="preserve">Review or Grievance </w:t>
      </w:r>
      <w:r w:rsidR="000571F3">
        <w:rPr>
          <w:rFonts w:asciiTheme="minorHAnsi" w:hAnsiTheme="minorHAnsi"/>
        </w:rPr>
        <w:t>Panel</w:t>
      </w:r>
      <w:r>
        <w:rPr>
          <w:rFonts w:asciiTheme="minorHAnsi" w:hAnsiTheme="minorHAnsi"/>
        </w:rPr>
        <w:t>’s initial meeting</w:t>
      </w:r>
      <w:r w:rsidR="00BD6116">
        <w:rPr>
          <w:rFonts w:asciiTheme="minorHAnsi" w:hAnsiTheme="minorHAnsi"/>
        </w:rPr>
        <w:t xml:space="preserve"> and any other subsequent meetings</w:t>
      </w:r>
      <w:r w:rsidR="0002128D">
        <w:rPr>
          <w:rFonts w:asciiTheme="minorHAnsi" w:hAnsiTheme="minorHAnsi"/>
        </w:rPr>
        <w:t xml:space="preserve"> [date held, attendance, start and end times, general summary of discussion]</w:t>
      </w:r>
    </w:p>
    <w:p w:rsidR="00191F63" w:rsidRDefault="000571F3" w:rsidP="000571F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D14F2">
        <w:rPr>
          <w:rFonts w:asciiTheme="minorHAnsi" w:hAnsiTheme="minorHAnsi"/>
        </w:rPr>
        <w:t>_____</w:t>
      </w:r>
      <w:r w:rsidR="006D14F2">
        <w:rPr>
          <w:rFonts w:asciiTheme="minorHAnsi" w:hAnsiTheme="minorHAnsi"/>
        </w:rPr>
        <w:tab/>
      </w:r>
      <w:r>
        <w:rPr>
          <w:rFonts w:asciiTheme="minorHAnsi" w:hAnsiTheme="minorHAnsi"/>
        </w:rPr>
        <w:t>Panel</w:t>
      </w:r>
      <w:r w:rsidR="00D817DE">
        <w:rPr>
          <w:rFonts w:asciiTheme="minorHAnsi" w:hAnsiTheme="minorHAnsi"/>
        </w:rPr>
        <w:t xml:space="preserve"> Chair’s</w:t>
      </w:r>
      <w:r w:rsidR="006D14F2">
        <w:rPr>
          <w:rFonts w:asciiTheme="minorHAnsi" w:hAnsiTheme="minorHAnsi"/>
        </w:rPr>
        <w:t xml:space="preserve"> written </w:t>
      </w:r>
      <w:r w:rsidR="0002128D">
        <w:rPr>
          <w:rFonts w:asciiTheme="minorHAnsi" w:hAnsiTheme="minorHAnsi"/>
        </w:rPr>
        <w:t>report</w:t>
      </w:r>
      <w:r w:rsidR="006D14F2">
        <w:rPr>
          <w:rFonts w:asciiTheme="minorHAnsi" w:hAnsiTheme="minorHAnsi"/>
        </w:rPr>
        <w:t xml:space="preserve"> </w:t>
      </w:r>
      <w:r w:rsidR="0002128D">
        <w:rPr>
          <w:rFonts w:asciiTheme="minorHAnsi" w:hAnsiTheme="minorHAnsi"/>
        </w:rPr>
        <w:t>determining</w:t>
      </w:r>
      <w:r w:rsidR="006D14F2">
        <w:rPr>
          <w:rFonts w:asciiTheme="minorHAnsi" w:hAnsiTheme="minorHAnsi"/>
        </w:rPr>
        <w:t xml:space="preserve"> jurisdiction</w:t>
      </w:r>
    </w:p>
    <w:p w:rsidR="0002128D" w:rsidRDefault="006D14F2" w:rsidP="000571F3">
      <w:pPr>
        <w:jc w:val="both"/>
        <w:rPr>
          <w:rFonts w:asciiTheme="minorHAnsi" w:hAnsiTheme="minorHAnsi"/>
          <w:i/>
        </w:rPr>
      </w:pPr>
      <w:r w:rsidRPr="006D14F2">
        <w:rPr>
          <w:rFonts w:asciiTheme="minorHAnsi" w:hAnsiTheme="minorHAnsi"/>
          <w:i/>
        </w:rPr>
        <w:t xml:space="preserve">[Note:  If </w:t>
      </w:r>
      <w:r w:rsidR="00D817DE">
        <w:rPr>
          <w:rFonts w:asciiTheme="minorHAnsi" w:hAnsiTheme="minorHAnsi"/>
          <w:i/>
        </w:rPr>
        <w:t xml:space="preserve">Review or Grievance </w:t>
      </w:r>
      <w:r w:rsidR="000571F3">
        <w:rPr>
          <w:rFonts w:asciiTheme="minorHAnsi" w:hAnsiTheme="minorHAnsi"/>
          <w:i/>
        </w:rPr>
        <w:t>Panel</w:t>
      </w:r>
      <w:r w:rsidRPr="006D14F2">
        <w:rPr>
          <w:rFonts w:asciiTheme="minorHAnsi" w:hAnsiTheme="minorHAnsi"/>
          <w:i/>
        </w:rPr>
        <w:t xml:space="preserve"> determines</w:t>
      </w:r>
      <w:r w:rsidR="0002128D">
        <w:rPr>
          <w:rFonts w:asciiTheme="minorHAnsi" w:hAnsiTheme="minorHAnsi"/>
          <w:i/>
        </w:rPr>
        <w:t xml:space="preserve"> there is</w:t>
      </w:r>
      <w:r w:rsidRPr="006D14F2">
        <w:rPr>
          <w:rFonts w:asciiTheme="minorHAnsi" w:hAnsiTheme="minorHAnsi"/>
          <w:i/>
        </w:rPr>
        <w:t xml:space="preserve"> no jurisdiction</w:t>
      </w:r>
      <w:r w:rsidR="0002128D">
        <w:rPr>
          <w:rFonts w:asciiTheme="minorHAnsi" w:hAnsiTheme="minorHAnsi"/>
          <w:i/>
        </w:rPr>
        <w:t xml:space="preserve"> over the petition or grievance</w:t>
      </w:r>
      <w:r w:rsidRPr="006D14F2">
        <w:rPr>
          <w:rFonts w:asciiTheme="minorHAnsi" w:hAnsiTheme="minorHAnsi"/>
          <w:i/>
        </w:rPr>
        <w:t>,</w:t>
      </w:r>
      <w:r w:rsidR="0002128D">
        <w:rPr>
          <w:rFonts w:asciiTheme="minorHAnsi" w:hAnsiTheme="minorHAnsi"/>
          <w:i/>
        </w:rPr>
        <w:t xml:space="preserve"> the report includes a recommendation to the Chancellor that the petition or grievance be dismissed and the</w:t>
      </w:r>
      <w:r w:rsidRPr="006D14F2">
        <w:rPr>
          <w:rFonts w:asciiTheme="minorHAnsi" w:hAnsiTheme="minorHAnsi"/>
          <w:i/>
        </w:rPr>
        <w:t xml:space="preserve"> official record is complete at this point.]</w:t>
      </w:r>
    </w:p>
    <w:p w:rsidR="0002128D" w:rsidRDefault="0002128D" w:rsidP="006D14F2">
      <w:pPr>
        <w:rPr>
          <w:rFonts w:asciiTheme="minorHAnsi" w:hAnsiTheme="minorHAnsi"/>
        </w:rPr>
      </w:pPr>
      <w:r>
        <w:rPr>
          <w:rFonts w:asciiTheme="minorHAnsi" w:hAnsiTheme="minorHAnsi"/>
        </w:rPr>
        <w:t>_____</w:t>
      </w:r>
      <w:r>
        <w:rPr>
          <w:rFonts w:asciiTheme="minorHAnsi" w:hAnsiTheme="minorHAnsi"/>
        </w:rPr>
        <w:tab/>
        <w:t>Respondent(s)’ response to petition or grievance</w:t>
      </w:r>
    </w:p>
    <w:p w:rsidR="0002128D" w:rsidRDefault="0002128D" w:rsidP="006D14F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 </w:t>
      </w:r>
      <w:r>
        <w:rPr>
          <w:rFonts w:asciiTheme="minorHAnsi" w:hAnsiTheme="minorHAnsi"/>
        </w:rPr>
        <w:tab/>
        <w:t>Transcript of the evidentiary hearing (</w:t>
      </w:r>
      <w:r w:rsidR="00817F20">
        <w:rPr>
          <w:rFonts w:asciiTheme="minorHAnsi" w:hAnsiTheme="minorHAnsi"/>
        </w:rPr>
        <w:t xml:space="preserve">provided by </w:t>
      </w:r>
      <w:r>
        <w:rPr>
          <w:rFonts w:asciiTheme="minorHAnsi" w:hAnsiTheme="minorHAnsi"/>
        </w:rPr>
        <w:t>court reporter)</w:t>
      </w:r>
    </w:p>
    <w:p w:rsidR="00BD6116" w:rsidRDefault="00A27059" w:rsidP="00D817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</w:t>
      </w:r>
      <w:r>
        <w:rPr>
          <w:rFonts w:asciiTheme="minorHAnsi" w:hAnsiTheme="minorHAnsi"/>
        </w:rPr>
        <w:tab/>
        <w:t>All exhibits (documentary evidence)</w:t>
      </w:r>
      <w:r w:rsidR="005B70DB">
        <w:rPr>
          <w:rFonts w:asciiTheme="minorHAnsi" w:hAnsiTheme="minorHAnsi"/>
        </w:rPr>
        <w:t xml:space="preserve"> submitted to the </w:t>
      </w:r>
      <w:r w:rsidR="00D817DE">
        <w:rPr>
          <w:rFonts w:asciiTheme="minorHAnsi" w:hAnsiTheme="minorHAnsi"/>
        </w:rPr>
        <w:t xml:space="preserve">Review or Grievance </w:t>
      </w:r>
      <w:r w:rsidR="000571F3">
        <w:rPr>
          <w:rFonts w:asciiTheme="minorHAnsi" w:hAnsiTheme="minorHAnsi"/>
        </w:rPr>
        <w:t>Panel</w:t>
      </w:r>
      <w:r w:rsidR="005B70DB">
        <w:rPr>
          <w:rFonts w:asciiTheme="minorHAnsi" w:hAnsiTheme="minorHAnsi"/>
        </w:rPr>
        <w:t xml:space="preserve"> by either party.  (</w:t>
      </w:r>
      <w:r>
        <w:rPr>
          <w:rFonts w:asciiTheme="minorHAnsi" w:hAnsiTheme="minorHAnsi"/>
        </w:rPr>
        <w:t xml:space="preserve">Evidence that the </w:t>
      </w:r>
      <w:r w:rsidR="00D817DE">
        <w:rPr>
          <w:rFonts w:asciiTheme="minorHAnsi" w:hAnsiTheme="minorHAnsi"/>
        </w:rPr>
        <w:t xml:space="preserve">Review or Grievance </w:t>
      </w:r>
      <w:r w:rsidR="000571F3">
        <w:rPr>
          <w:rFonts w:asciiTheme="minorHAnsi" w:hAnsiTheme="minorHAnsi"/>
        </w:rPr>
        <w:t>Panel</w:t>
      </w:r>
      <w:r w:rsidR="005B70DB">
        <w:rPr>
          <w:rFonts w:asciiTheme="minorHAnsi" w:hAnsiTheme="minorHAnsi"/>
        </w:rPr>
        <w:t xml:space="preserve"> declin</w:t>
      </w:r>
      <w:r>
        <w:rPr>
          <w:rFonts w:asciiTheme="minorHAnsi" w:hAnsiTheme="minorHAnsi"/>
        </w:rPr>
        <w:t>es</w:t>
      </w:r>
      <w:r w:rsidR="005B70DB">
        <w:rPr>
          <w:rFonts w:asciiTheme="minorHAnsi" w:hAnsiTheme="minorHAnsi"/>
        </w:rPr>
        <w:t xml:space="preserve"> to accept </w:t>
      </w:r>
      <w:r>
        <w:rPr>
          <w:rFonts w:asciiTheme="minorHAnsi" w:hAnsiTheme="minorHAnsi"/>
        </w:rPr>
        <w:t>i</w:t>
      </w:r>
      <w:r w:rsidR="005B70DB">
        <w:rPr>
          <w:rFonts w:asciiTheme="minorHAnsi" w:hAnsiTheme="minorHAnsi"/>
        </w:rPr>
        <w:t>nto evidence</w:t>
      </w:r>
      <w:r w:rsidR="00BD61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should be separately identified and the </w:t>
      </w:r>
      <w:r w:rsidR="000571F3">
        <w:rPr>
          <w:rFonts w:asciiTheme="minorHAnsi" w:hAnsiTheme="minorHAnsi"/>
        </w:rPr>
        <w:t>Panel</w:t>
      </w:r>
      <w:r>
        <w:rPr>
          <w:rFonts w:asciiTheme="minorHAnsi" w:hAnsiTheme="minorHAnsi"/>
        </w:rPr>
        <w:t xml:space="preserve"> must include its reasons for excluding the evidence in its report.)</w:t>
      </w:r>
    </w:p>
    <w:p w:rsidR="0002128D" w:rsidRDefault="0002128D" w:rsidP="006D14F2">
      <w:pPr>
        <w:rPr>
          <w:rFonts w:asciiTheme="minorHAnsi" w:hAnsiTheme="minorHAnsi"/>
        </w:rPr>
      </w:pPr>
      <w:r>
        <w:rPr>
          <w:rFonts w:asciiTheme="minorHAnsi" w:hAnsiTheme="minorHAnsi"/>
        </w:rPr>
        <w:t>_____</w:t>
      </w:r>
      <w:r>
        <w:rPr>
          <w:rFonts w:asciiTheme="minorHAnsi" w:hAnsiTheme="minorHAnsi"/>
        </w:rPr>
        <w:tab/>
      </w:r>
      <w:r w:rsidR="00D817DE">
        <w:rPr>
          <w:rFonts w:asciiTheme="minorHAnsi" w:hAnsiTheme="minorHAnsi"/>
        </w:rPr>
        <w:t xml:space="preserve">Review or Grievance </w:t>
      </w:r>
      <w:r w:rsidR="000571F3">
        <w:rPr>
          <w:rFonts w:asciiTheme="minorHAnsi" w:hAnsiTheme="minorHAnsi"/>
        </w:rPr>
        <w:t>Panel</w:t>
      </w:r>
      <w:r>
        <w:rPr>
          <w:rFonts w:asciiTheme="minorHAnsi" w:hAnsiTheme="minorHAnsi"/>
        </w:rPr>
        <w:t xml:space="preserve">’s written report (drafted by </w:t>
      </w:r>
      <w:r w:rsidR="00D817DE">
        <w:rPr>
          <w:rFonts w:asciiTheme="minorHAnsi" w:hAnsiTheme="minorHAnsi"/>
        </w:rPr>
        <w:t xml:space="preserve">Panel </w:t>
      </w:r>
      <w:r>
        <w:rPr>
          <w:rFonts w:asciiTheme="minorHAnsi" w:hAnsiTheme="minorHAnsi"/>
        </w:rPr>
        <w:t xml:space="preserve">Chair; dissenting members can file separate </w:t>
      </w:r>
      <w:r w:rsidR="00817F20">
        <w:rPr>
          <w:rFonts w:asciiTheme="minorHAnsi" w:hAnsiTheme="minorHAnsi"/>
        </w:rPr>
        <w:t xml:space="preserve">minority </w:t>
      </w:r>
      <w:r>
        <w:rPr>
          <w:rFonts w:asciiTheme="minorHAnsi" w:hAnsiTheme="minorHAnsi"/>
        </w:rPr>
        <w:t>report)</w:t>
      </w:r>
    </w:p>
    <w:p w:rsidR="006C7125" w:rsidRDefault="0002128D" w:rsidP="00483D04">
      <w:pPr>
        <w:jc w:val="both"/>
        <w:rPr>
          <w:rFonts w:asciiTheme="minorHAnsi" w:hAnsiTheme="minorHAnsi"/>
        </w:rPr>
      </w:pPr>
      <w:r w:rsidRPr="00191F63">
        <w:rPr>
          <w:rFonts w:asciiTheme="minorHAnsi" w:hAnsiTheme="minorHAnsi"/>
          <w:highlight w:val="yellow"/>
        </w:rPr>
        <w:t>STEP 2</w:t>
      </w:r>
      <w:r>
        <w:rPr>
          <w:rFonts w:asciiTheme="minorHAnsi" w:hAnsiTheme="minorHAnsi"/>
        </w:rPr>
        <w:t xml:space="preserve">:      The </w:t>
      </w:r>
      <w:r w:rsidR="00D817DE">
        <w:rPr>
          <w:rFonts w:asciiTheme="minorHAnsi" w:hAnsiTheme="minorHAnsi"/>
        </w:rPr>
        <w:t xml:space="preserve">Panel </w:t>
      </w:r>
      <w:r>
        <w:rPr>
          <w:rFonts w:asciiTheme="minorHAnsi" w:hAnsiTheme="minorHAnsi"/>
        </w:rPr>
        <w:t xml:space="preserve">Chair should </w:t>
      </w:r>
      <w:r w:rsidR="00D817DE">
        <w:rPr>
          <w:rFonts w:asciiTheme="minorHAnsi" w:hAnsiTheme="minorHAnsi"/>
        </w:rPr>
        <w:t xml:space="preserve">work with the legal counsel for the Panel to </w:t>
      </w:r>
      <w:r>
        <w:rPr>
          <w:rFonts w:asciiTheme="minorHAnsi" w:hAnsiTheme="minorHAnsi"/>
        </w:rPr>
        <w:t xml:space="preserve">assemble the official record in a manner that </w:t>
      </w:r>
      <w:r w:rsidR="00483D04">
        <w:rPr>
          <w:rFonts w:asciiTheme="minorHAnsi" w:hAnsiTheme="minorHAnsi"/>
        </w:rPr>
        <w:t xml:space="preserve">is organized and easy for the Chancellor to review.  A suggested format might be to include the material separated or designated as follows:   </w:t>
      </w:r>
    </w:p>
    <w:p w:rsidR="006C7125" w:rsidRDefault="00483D04" w:rsidP="00483D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Section 1= Petition or Grievance; Initial Meeting Notes; Jurisdiction Report; Response to Petition or Grievance (if applicable); E-mail or other correspondence.  </w:t>
      </w:r>
    </w:p>
    <w:p w:rsidR="006C7125" w:rsidRDefault="00483D04" w:rsidP="00483D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Section 2= Pre-Hearing materials </w:t>
      </w:r>
      <w:r w:rsidR="00D817DE">
        <w:rPr>
          <w:rFonts w:asciiTheme="minorHAnsi" w:hAnsiTheme="minorHAnsi"/>
        </w:rPr>
        <w:t xml:space="preserve">including </w:t>
      </w:r>
      <w:r>
        <w:rPr>
          <w:rFonts w:asciiTheme="minorHAnsi" w:hAnsiTheme="minorHAnsi"/>
        </w:rPr>
        <w:t xml:space="preserve">any </w:t>
      </w:r>
      <w:r w:rsidR="00D817DE">
        <w:rPr>
          <w:rFonts w:asciiTheme="minorHAnsi" w:hAnsiTheme="minorHAnsi"/>
        </w:rPr>
        <w:t xml:space="preserve">notes or </w:t>
      </w:r>
      <w:r>
        <w:rPr>
          <w:rFonts w:asciiTheme="minorHAnsi" w:hAnsiTheme="minorHAnsi"/>
        </w:rPr>
        <w:t xml:space="preserve">additional E-mail or other correspondence.  </w:t>
      </w:r>
    </w:p>
    <w:p w:rsidR="006C7125" w:rsidRDefault="00483D04" w:rsidP="00483D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Section 3= Hearing materials including the transcript; any exhibits; any additional E-mail or other correspondence.  </w:t>
      </w:r>
    </w:p>
    <w:p w:rsidR="0002128D" w:rsidRDefault="00483D04" w:rsidP="00483D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Section 4= </w:t>
      </w:r>
      <w:r w:rsidR="000571F3">
        <w:rPr>
          <w:rFonts w:asciiTheme="minorHAnsi" w:hAnsiTheme="minorHAnsi"/>
        </w:rPr>
        <w:t>Panel</w:t>
      </w:r>
      <w:r>
        <w:rPr>
          <w:rFonts w:asciiTheme="minorHAnsi" w:hAnsiTheme="minorHAnsi"/>
        </w:rPr>
        <w:t xml:space="preserve">’s written report; any additional E-mail or other correspondence. **Correspondence including e-mail should be maintained in chronological order.     </w:t>
      </w:r>
    </w:p>
    <w:p w:rsidR="006C7125" w:rsidRDefault="006C7125" w:rsidP="006C7125">
      <w:pPr>
        <w:rPr>
          <w:rFonts w:asciiTheme="minorHAnsi" w:hAnsiTheme="minorHAnsi"/>
        </w:rPr>
      </w:pPr>
      <w:r>
        <w:rPr>
          <w:rFonts w:asciiTheme="minorHAnsi" w:hAnsiTheme="minorHAnsi"/>
        </w:rPr>
        <w:t>_____</w:t>
      </w:r>
      <w:r>
        <w:rPr>
          <w:rFonts w:asciiTheme="minorHAnsi" w:hAnsiTheme="minorHAnsi"/>
        </w:rPr>
        <w:tab/>
        <w:t>Table of Contents identifying the contents of the record</w:t>
      </w:r>
    </w:p>
    <w:p w:rsidR="006C7125" w:rsidRDefault="006C7125" w:rsidP="006C7125">
      <w:pPr>
        <w:rPr>
          <w:rFonts w:asciiTheme="minorHAnsi" w:hAnsiTheme="minorHAnsi"/>
        </w:rPr>
      </w:pPr>
      <w:r>
        <w:rPr>
          <w:rFonts w:asciiTheme="minorHAnsi" w:hAnsiTheme="minorHAnsi"/>
        </w:rPr>
        <w:t>_____ Record separated into easily identifiable sections; items in chronological order within each section</w:t>
      </w:r>
    </w:p>
    <w:p w:rsidR="00483D04" w:rsidRPr="00437B5E" w:rsidRDefault="0002128D" w:rsidP="00483D04">
      <w:pPr>
        <w:jc w:val="both"/>
        <w:rPr>
          <w:rFonts w:asciiTheme="minorHAnsi" w:hAnsiTheme="minorHAnsi"/>
        </w:rPr>
      </w:pPr>
      <w:r w:rsidRPr="00191F63">
        <w:rPr>
          <w:rFonts w:asciiTheme="minorHAnsi" w:hAnsiTheme="minorHAnsi"/>
          <w:highlight w:val="yellow"/>
        </w:rPr>
        <w:t xml:space="preserve">STEP </w:t>
      </w:r>
      <w:r w:rsidR="00483D04" w:rsidRPr="00191F63">
        <w:rPr>
          <w:rFonts w:asciiTheme="minorHAnsi" w:hAnsiTheme="minorHAnsi"/>
          <w:highlight w:val="yellow"/>
        </w:rPr>
        <w:t>3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  <w:t xml:space="preserve">     The </w:t>
      </w:r>
      <w:r w:rsidR="00D817DE">
        <w:rPr>
          <w:rFonts w:asciiTheme="minorHAnsi" w:hAnsiTheme="minorHAnsi"/>
        </w:rPr>
        <w:t xml:space="preserve">Panel </w:t>
      </w:r>
      <w:r>
        <w:rPr>
          <w:rFonts w:asciiTheme="minorHAnsi" w:hAnsiTheme="minorHAnsi"/>
        </w:rPr>
        <w:t xml:space="preserve">Chair should ensure the official record and </w:t>
      </w:r>
      <w:r w:rsidR="000571F3">
        <w:rPr>
          <w:rFonts w:asciiTheme="minorHAnsi" w:hAnsiTheme="minorHAnsi"/>
        </w:rPr>
        <w:t>Panel</w:t>
      </w:r>
      <w:r>
        <w:rPr>
          <w:rFonts w:asciiTheme="minorHAnsi" w:hAnsiTheme="minorHAnsi"/>
        </w:rPr>
        <w:t xml:space="preserve">’s written report are provided to the Chancellor within </w:t>
      </w:r>
      <w:r w:rsidR="000571F3">
        <w:rPr>
          <w:rFonts w:asciiTheme="minorHAnsi" w:hAnsiTheme="minorHAnsi"/>
        </w:rPr>
        <w:t>the appropriate time period (</w:t>
      </w:r>
      <w:r w:rsidR="00E270A5">
        <w:rPr>
          <w:rFonts w:asciiTheme="minorHAnsi" w:hAnsiTheme="minorHAnsi"/>
        </w:rPr>
        <w:t>no later than</w:t>
      </w:r>
      <w:r w:rsidR="00D817D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14 </w:t>
      </w:r>
      <w:r w:rsidR="00D817DE">
        <w:rPr>
          <w:rFonts w:asciiTheme="minorHAnsi" w:hAnsiTheme="minorHAnsi"/>
        </w:rPr>
        <w:t xml:space="preserve">calendar </w:t>
      </w:r>
      <w:r>
        <w:rPr>
          <w:rFonts w:asciiTheme="minorHAnsi" w:hAnsiTheme="minorHAnsi"/>
        </w:rPr>
        <w:t xml:space="preserve">days </w:t>
      </w:r>
      <w:r w:rsidR="00D817DE">
        <w:rPr>
          <w:rFonts w:asciiTheme="minorHAnsi" w:hAnsiTheme="minorHAnsi"/>
        </w:rPr>
        <w:t>f</w:t>
      </w:r>
      <w:r w:rsidR="00E270A5">
        <w:rPr>
          <w:rFonts w:asciiTheme="minorHAnsi" w:hAnsiTheme="minorHAnsi"/>
        </w:rPr>
        <w:t xml:space="preserve">rom receipt of </w:t>
      </w:r>
      <w:r w:rsidR="00D817DE">
        <w:rPr>
          <w:rFonts w:asciiTheme="minorHAnsi" w:hAnsiTheme="minorHAnsi"/>
        </w:rPr>
        <w:t xml:space="preserve">the </w:t>
      </w:r>
      <w:r w:rsidR="00E270A5">
        <w:rPr>
          <w:rFonts w:asciiTheme="minorHAnsi" w:hAnsiTheme="minorHAnsi"/>
        </w:rPr>
        <w:t xml:space="preserve">court reporter’s </w:t>
      </w:r>
      <w:bookmarkStart w:id="0" w:name="_GoBack"/>
      <w:bookmarkEnd w:id="0"/>
      <w:r w:rsidR="00D817DE">
        <w:rPr>
          <w:rFonts w:asciiTheme="minorHAnsi" w:hAnsiTheme="minorHAnsi"/>
        </w:rPr>
        <w:t>transcript</w:t>
      </w:r>
      <w:r w:rsidR="000571F3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  <w:r w:rsidR="006D14F2">
        <w:rPr>
          <w:rFonts w:asciiTheme="minorHAnsi" w:hAnsiTheme="minorHAnsi"/>
        </w:rPr>
        <w:t xml:space="preserve"> </w:t>
      </w:r>
    </w:p>
    <w:sectPr w:rsidR="00483D04" w:rsidRPr="00437B5E" w:rsidSect="00B76C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A5" w:rsidRDefault="00E270A5" w:rsidP="00E270A5">
      <w:pPr>
        <w:spacing w:after="0" w:line="240" w:lineRule="auto"/>
      </w:pPr>
      <w:r>
        <w:separator/>
      </w:r>
    </w:p>
  </w:endnote>
  <w:endnote w:type="continuationSeparator" w:id="0">
    <w:p w:rsidR="00E270A5" w:rsidRDefault="00E270A5" w:rsidP="00E2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A5" w:rsidRDefault="00E27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A5" w:rsidRPr="00E270A5" w:rsidRDefault="00E270A5" w:rsidP="00E270A5">
    <w:pPr>
      <w:pStyle w:val="Footer"/>
    </w:pPr>
    <w:r w:rsidRPr="00E270A5">
      <w:rPr>
        <w:noProof/>
        <w:sz w:val="12"/>
      </w:rPr>
      <w:t>{N0016310.1}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A5" w:rsidRDefault="00E2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A5" w:rsidRDefault="00E270A5" w:rsidP="00E270A5">
      <w:pPr>
        <w:spacing w:after="0" w:line="240" w:lineRule="auto"/>
      </w:pPr>
      <w:r>
        <w:separator/>
      </w:r>
    </w:p>
  </w:footnote>
  <w:footnote w:type="continuationSeparator" w:id="0">
    <w:p w:rsidR="00E270A5" w:rsidRDefault="00E270A5" w:rsidP="00E2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A5" w:rsidRDefault="00E27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A5" w:rsidRDefault="00E270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A5" w:rsidRDefault="00E27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437B5E"/>
    <w:rsid w:val="0002128D"/>
    <w:rsid w:val="00025E20"/>
    <w:rsid w:val="000571F3"/>
    <w:rsid w:val="00191F63"/>
    <w:rsid w:val="0029775E"/>
    <w:rsid w:val="00437B5E"/>
    <w:rsid w:val="00483D04"/>
    <w:rsid w:val="00507B92"/>
    <w:rsid w:val="00540692"/>
    <w:rsid w:val="005B70DB"/>
    <w:rsid w:val="00610502"/>
    <w:rsid w:val="006C7125"/>
    <w:rsid w:val="006D14F2"/>
    <w:rsid w:val="00817F20"/>
    <w:rsid w:val="00897358"/>
    <w:rsid w:val="00964AED"/>
    <w:rsid w:val="00991D0B"/>
    <w:rsid w:val="009945E6"/>
    <w:rsid w:val="00A27059"/>
    <w:rsid w:val="00B000A2"/>
    <w:rsid w:val="00B76CA1"/>
    <w:rsid w:val="00BD6116"/>
    <w:rsid w:val="00D817DE"/>
    <w:rsid w:val="00E270A5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B8379-3E36-45F2-81E2-003D50E6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11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7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0A5"/>
  </w:style>
  <w:style w:type="paragraph" w:styleId="Footer">
    <w:name w:val="footer"/>
    <w:basedOn w:val="Normal"/>
    <w:link w:val="FooterChar"/>
    <w:uiPriority w:val="99"/>
    <w:unhideWhenUsed/>
    <w:rsid w:val="00E27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447</Words>
  <Characters>2548</Characters>
  <Application>Microsoft Office Word</Application>
  <DocSecurity>0</DocSecurity>
  <PresentationFormat/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Record Checklist  (N0016310.DOCX;1)</dc:title>
  <dc:subject>N0016310.1/font=6</dc:subject>
  <dc:creator>Sarah Lannom</dc:creator>
  <cp:keywords/>
  <dc:description/>
  <cp:lastModifiedBy>Sarah Lannom</cp:lastModifiedBy>
  <cp:revision>3</cp:revision>
  <dcterms:created xsi:type="dcterms:W3CDTF">2012-08-23T20:05:00Z</dcterms:created>
  <dcterms:modified xsi:type="dcterms:W3CDTF">2016-05-12T16:03:00Z</dcterms:modified>
</cp:coreProperties>
</file>